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F12B" w14:textId="6CA136FB" w:rsidR="00654925" w:rsidRPr="00483D21" w:rsidRDefault="00483D21" w:rsidP="00483D21">
      <w:pPr>
        <w:jc w:val="center"/>
        <w:rPr>
          <w:b/>
          <w:bCs/>
          <w:sz w:val="24"/>
          <w:szCs w:val="24"/>
        </w:rPr>
      </w:pPr>
      <w:r w:rsidRPr="00483D21">
        <w:rPr>
          <w:b/>
          <w:bCs/>
          <w:sz w:val="24"/>
          <w:szCs w:val="24"/>
        </w:rPr>
        <w:t xml:space="preserve">To już pewne </w:t>
      </w:r>
      <w:r w:rsidR="005C661B">
        <w:rPr>
          <w:b/>
          <w:bCs/>
          <w:sz w:val="24"/>
          <w:szCs w:val="24"/>
        </w:rPr>
        <w:t>– p</w:t>
      </w:r>
      <w:r w:rsidRPr="00483D21">
        <w:rPr>
          <w:b/>
          <w:bCs/>
          <w:sz w:val="24"/>
          <w:szCs w:val="24"/>
        </w:rPr>
        <w:t xml:space="preserve">raca hybrydowa zostanie z nami na stałe </w:t>
      </w:r>
      <w:r w:rsidRPr="00483D21">
        <w:rPr>
          <w:b/>
          <w:bCs/>
          <w:sz w:val="24"/>
          <w:szCs w:val="24"/>
        </w:rPr>
        <w:br/>
      </w:r>
      <w:r w:rsidR="005C661B">
        <w:rPr>
          <w:b/>
          <w:bCs/>
          <w:sz w:val="24"/>
          <w:szCs w:val="24"/>
        </w:rPr>
        <w:t>Potwierdzają to wyniki raportu</w:t>
      </w:r>
      <w:r w:rsidRPr="00483D21">
        <w:rPr>
          <w:b/>
          <w:bCs/>
          <w:sz w:val="24"/>
          <w:szCs w:val="24"/>
        </w:rPr>
        <w:t xml:space="preserve"> IDC: Cyfrowa Transformacja Pracy</w:t>
      </w:r>
    </w:p>
    <w:p w14:paraId="542EFC54" w14:textId="1C3BFED8" w:rsidR="005C661B" w:rsidRDefault="005C661B" w:rsidP="00483D21">
      <w:pPr>
        <w:jc w:val="both"/>
      </w:pPr>
      <w:r>
        <w:t>Prawie połowa</w:t>
      </w:r>
      <w:r w:rsidR="00483D21" w:rsidRPr="00483D21">
        <w:t xml:space="preserve"> organizacji</w:t>
      </w:r>
      <w:r w:rsidR="00C95AD5">
        <w:t xml:space="preserve"> </w:t>
      </w:r>
      <w:r>
        <w:t>(</w:t>
      </w:r>
      <w:r w:rsidRPr="00483D21">
        <w:t>47%</w:t>
      </w:r>
      <w:r>
        <w:t xml:space="preserve">) </w:t>
      </w:r>
      <w:r w:rsidR="00C95AD5">
        <w:t>przyjęł</w:t>
      </w:r>
      <w:r>
        <w:t>a</w:t>
      </w:r>
      <w:r w:rsidR="00C95AD5">
        <w:t xml:space="preserve"> </w:t>
      </w:r>
      <w:r w:rsidR="00483D21" w:rsidRPr="00483D21">
        <w:t xml:space="preserve">długoterminową strategię transformacji cyfrowej i </w:t>
      </w:r>
      <w:r w:rsidR="004354AD">
        <w:t xml:space="preserve">zainwestowała w rozwiązania technologiczne </w:t>
      </w:r>
      <w:r w:rsidR="00483D21" w:rsidRPr="00483D21">
        <w:t>przed pandemią</w:t>
      </w:r>
      <w:r>
        <w:t xml:space="preserve"> – wynika z raportu IDC „</w:t>
      </w:r>
      <w:r w:rsidRPr="005C661B">
        <w:t>Cyfrowa Transformacja Pracy</w:t>
      </w:r>
      <w:r>
        <w:t xml:space="preserve">”. </w:t>
      </w:r>
      <w:r w:rsidR="004354AD">
        <w:t>Sytuacja panująca na świecie</w:t>
      </w:r>
      <w:r w:rsidR="002D6775">
        <w:t>,</w:t>
      </w:r>
      <w:r w:rsidR="004354AD">
        <w:t xml:space="preserve"> związana z Covid-19</w:t>
      </w:r>
      <w:r w:rsidR="002D6775">
        <w:t>,</w:t>
      </w:r>
      <w:r w:rsidR="004354AD">
        <w:t xml:space="preserve"> wpłynęła na w</w:t>
      </w:r>
      <w:r w:rsidR="00483D21" w:rsidRPr="00483D21">
        <w:t xml:space="preserve">zmocnienie przekonania, że </w:t>
      </w:r>
      <w:r>
        <w:t>odpowiednio wyposażeni</w:t>
      </w:r>
      <w:r w:rsidR="00AF2BC2">
        <w:t xml:space="preserve"> </w:t>
      </w:r>
      <w:r w:rsidR="004354AD">
        <w:t xml:space="preserve">pracownicy są w </w:t>
      </w:r>
      <w:r w:rsidR="004354AD" w:rsidRPr="00E85610">
        <w:t xml:space="preserve">stanie szybko </w:t>
      </w:r>
      <w:r w:rsidR="00E85610" w:rsidRPr="00E85610">
        <w:t xml:space="preserve">dostosować się do dynamicznych zmian </w:t>
      </w:r>
      <w:r w:rsidR="00960BB0" w:rsidRPr="00E85610">
        <w:t>–</w:t>
      </w:r>
      <w:r w:rsidR="004354AD" w:rsidRPr="00E85610">
        <w:t xml:space="preserve"> nie tracąc przy tym </w:t>
      </w:r>
      <w:r w:rsidRPr="00E85610">
        <w:t xml:space="preserve">na </w:t>
      </w:r>
      <w:r w:rsidR="004354AD" w:rsidRPr="00E85610">
        <w:t>efektywności w pracy.</w:t>
      </w:r>
      <w:r w:rsidRPr="00E85610">
        <w:t xml:space="preserve"> Badanie</w:t>
      </w:r>
      <w:r>
        <w:t xml:space="preserve"> obrazuje również</w:t>
      </w:r>
      <w:r w:rsidR="00672DB9">
        <w:t>,</w:t>
      </w:r>
      <w:r>
        <w:t xml:space="preserve"> jak istotną rolę odegrają narzędzia i technologia współpracy </w:t>
      </w:r>
      <w:r w:rsidRPr="00483D21">
        <w:t xml:space="preserve">w przyszłości </w:t>
      </w:r>
      <w:r w:rsidR="002D6775">
        <w:t>wykonywania zadań służbowych</w:t>
      </w:r>
      <w:r w:rsidRPr="00483D21">
        <w:t xml:space="preserve">, </w:t>
      </w:r>
      <w:r>
        <w:t>ponieważ aż</w:t>
      </w:r>
      <w:r w:rsidRPr="00483D21">
        <w:t xml:space="preserve"> 84% liderów biznesu planuje przyspieszenie </w:t>
      </w:r>
      <w:r>
        <w:t xml:space="preserve">procesów </w:t>
      </w:r>
      <w:r w:rsidRPr="00483D21">
        <w:t>cyfryzacji</w:t>
      </w:r>
      <w:r w:rsidR="002D6775">
        <w:t>,</w:t>
      </w:r>
      <w:r w:rsidRPr="00483D21">
        <w:t xml:space="preserve"> poprzez wykorzystanie wideokonferencji i innych narzędzi.</w:t>
      </w:r>
      <w:r>
        <w:t xml:space="preserve"> Warto zauważyć, że znaczna większość</w:t>
      </w:r>
      <w:r w:rsidR="00483D21" w:rsidRPr="00483D21">
        <w:t xml:space="preserve"> </w:t>
      </w:r>
      <w:r w:rsidR="002D6775">
        <w:t>pracodawców</w:t>
      </w:r>
      <w:r>
        <w:t xml:space="preserve"> (</w:t>
      </w:r>
      <w:r w:rsidRPr="00483D21">
        <w:t>83%</w:t>
      </w:r>
      <w:r>
        <w:t>)</w:t>
      </w:r>
      <w:r w:rsidR="00483D21" w:rsidRPr="00483D21">
        <w:t xml:space="preserve"> planuje zapewnić więcej możliwości pracy zdalnej niż przed pandemią</w:t>
      </w:r>
      <w:r>
        <w:t xml:space="preserve">. </w:t>
      </w:r>
      <w:r w:rsidR="0044328F" w:rsidRPr="0044328F">
        <w:t xml:space="preserve">Z raportu IDC wynika, że </w:t>
      </w:r>
      <w:r>
        <w:t>nawet</w:t>
      </w:r>
      <w:r w:rsidR="002D6775">
        <w:t>,</w:t>
      </w:r>
      <w:r>
        <w:t xml:space="preserve"> gdy pojawi się możliwość powrotu</w:t>
      </w:r>
      <w:r w:rsidR="0044328F" w:rsidRPr="0044328F">
        <w:t xml:space="preserve"> do biura</w:t>
      </w:r>
      <w:r>
        <w:t xml:space="preserve"> –</w:t>
      </w:r>
      <w:r w:rsidR="0044328F" w:rsidRPr="0044328F">
        <w:t xml:space="preserve"> znaczna liczba firm na całym świecie planuje </w:t>
      </w:r>
      <w:r>
        <w:t>umożliwić swoim pracownikom pracę w modelu zdalnym lub hybrydowym.</w:t>
      </w:r>
    </w:p>
    <w:p w14:paraId="101371D8" w14:textId="2BF2FD0D" w:rsidR="0044328F" w:rsidRPr="0044328F" w:rsidRDefault="0044328F" w:rsidP="00483D21">
      <w:pPr>
        <w:jc w:val="both"/>
        <w:rPr>
          <w:b/>
          <w:bCs/>
        </w:rPr>
      </w:pPr>
      <w:r w:rsidRPr="0044328F">
        <w:rPr>
          <w:b/>
          <w:bCs/>
        </w:rPr>
        <w:t>Technologia stała się parytetem</w:t>
      </w:r>
    </w:p>
    <w:p w14:paraId="7BB97B0A" w14:textId="6B4D328E" w:rsidR="00C95AD5" w:rsidRDefault="00961DB1" w:rsidP="0044328F">
      <w:pPr>
        <w:jc w:val="both"/>
      </w:pPr>
      <w:r>
        <w:t>Wskutek sytuacji epidemiologicznej</w:t>
      </w:r>
      <w:r w:rsidR="002D6775">
        <w:t>,</w:t>
      </w:r>
      <w:r>
        <w:t xml:space="preserve"> znaczna większość pracowników, tam</w:t>
      </w:r>
      <w:r w:rsidR="002D6775">
        <w:t>,</w:t>
      </w:r>
      <w:r>
        <w:t xml:space="preserve"> gdzie było to możliwe, z dnia na dzień</w:t>
      </w:r>
      <w:r w:rsidR="00672DB9">
        <w:t>,</w:t>
      </w:r>
      <w:r>
        <w:t xml:space="preserve"> musiała odnaleźć się w trybie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. </w:t>
      </w:r>
      <w:r w:rsidR="0044328F">
        <w:t>Mimo</w:t>
      </w:r>
      <w:r w:rsidR="002D6775">
        <w:t>,</w:t>
      </w:r>
      <w:r w:rsidR="0044328F">
        <w:t xml:space="preserve"> że dla niektórych było to bolesne, masowy eksperyment z pracą zdalną</w:t>
      </w:r>
      <w:r>
        <w:t xml:space="preserve"> i </w:t>
      </w:r>
      <w:r w:rsidR="0044328F">
        <w:t xml:space="preserve">hybrydową przyniósł korzystne </w:t>
      </w:r>
      <w:r>
        <w:t>rezultaty</w:t>
      </w:r>
      <w:r w:rsidR="0044328F">
        <w:t xml:space="preserve">. </w:t>
      </w:r>
      <w:r>
        <w:t>Warto zauważyć, że znaczna większość</w:t>
      </w:r>
      <w:r w:rsidR="002D6775">
        <w:t>,</w:t>
      </w:r>
      <w:r>
        <w:t xml:space="preserve"> bo aż 60%</w:t>
      </w:r>
      <w:r w:rsidR="00A52D7E">
        <w:t xml:space="preserve"> firm z listy Forbes </w:t>
      </w:r>
      <w:r w:rsidR="00A52D7E" w:rsidRPr="00A52D7E">
        <w:t>Global 2000</w:t>
      </w:r>
      <w:r w:rsidR="002D6775">
        <w:t>,</w:t>
      </w:r>
      <w:r>
        <w:t xml:space="preserve"> do 2023 zobowiązało się</w:t>
      </w:r>
      <w:r w:rsidR="00A52D7E">
        <w:t xml:space="preserve"> do </w:t>
      </w:r>
      <w:r>
        <w:t xml:space="preserve">zapewnienia parytetu technicznego pracownikom, którzy </w:t>
      </w:r>
      <w:r w:rsidR="003F1C66">
        <w:t>chcą pracować w modelu hybrydowym –</w:t>
      </w:r>
      <w:r>
        <w:t xml:space="preserve"> umożliwiając </w:t>
      </w:r>
      <w:r w:rsidR="003F1C66">
        <w:t>członkom zespołów pracę</w:t>
      </w:r>
      <w:r>
        <w:t xml:space="preserve"> razem, osobno </w:t>
      </w:r>
      <w:r w:rsidR="003F1C66">
        <w:t xml:space="preserve">oraz </w:t>
      </w:r>
      <w:r>
        <w:t>w czasie rzeczywistym.</w:t>
      </w:r>
      <w:r w:rsidR="003F1C66">
        <w:t xml:space="preserve"> </w:t>
      </w:r>
      <w:r w:rsidR="0044328F">
        <w:t xml:space="preserve">IDC definiuje parytet technologiczny jako </w:t>
      </w:r>
      <w:r w:rsidR="003F1C66">
        <w:t>„</w:t>
      </w:r>
      <w:r w:rsidR="0044328F">
        <w:t xml:space="preserve">wymóg, aby wszyscy pracownicy mieli bezpieczny dostęp do zasobów niezbędnych do wykonywania swojej pracy, niezależnie od preferowanego urządzenia </w:t>
      </w:r>
      <w:r w:rsidR="003F1C66">
        <w:t xml:space="preserve">oraz </w:t>
      </w:r>
      <w:r w:rsidR="0044328F">
        <w:t xml:space="preserve">lokalizacji". </w:t>
      </w:r>
      <w:r w:rsidR="003F1C66">
        <w:t>T</w:t>
      </w:r>
      <w:r w:rsidR="0044328F">
        <w:t xml:space="preserve">ransformacje w miejscu pracy </w:t>
      </w:r>
      <w:r w:rsidR="003F1C66">
        <w:t>powinny obejmować</w:t>
      </w:r>
      <w:r w:rsidR="0044328F">
        <w:t xml:space="preserve"> inwestycje </w:t>
      </w:r>
      <w:r w:rsidR="003F1C66">
        <w:t xml:space="preserve">w odpowiednie rozwiązania technologiczne, które umożliwią </w:t>
      </w:r>
      <w:r w:rsidR="001C70EE">
        <w:t>zespołom</w:t>
      </w:r>
      <w:r w:rsidR="003F1C66">
        <w:t xml:space="preserve"> wykonywanie służbowych obowiązków w modelu hybrydowym.</w:t>
      </w:r>
    </w:p>
    <w:p w14:paraId="1251ACAF" w14:textId="04074078" w:rsidR="00C95AD5" w:rsidRDefault="004E66F4" w:rsidP="0044328F">
      <w:pPr>
        <w:jc w:val="both"/>
      </w:pPr>
      <w:r>
        <w:t>„</w:t>
      </w:r>
      <w:r w:rsidRPr="008526E9">
        <w:rPr>
          <w:i/>
          <w:iCs/>
        </w:rPr>
        <w:t>Sytuacja</w:t>
      </w:r>
      <w:r w:rsidR="002D6775">
        <w:rPr>
          <w:i/>
          <w:iCs/>
        </w:rPr>
        <w:t>,</w:t>
      </w:r>
      <w:r w:rsidRPr="008526E9">
        <w:rPr>
          <w:i/>
          <w:iCs/>
        </w:rPr>
        <w:t xml:space="preserve"> związana z pandemią</w:t>
      </w:r>
      <w:r w:rsidR="002D6775">
        <w:rPr>
          <w:i/>
          <w:iCs/>
        </w:rPr>
        <w:t>,</w:t>
      </w:r>
      <w:r w:rsidRPr="008526E9">
        <w:rPr>
          <w:i/>
          <w:iCs/>
        </w:rPr>
        <w:t xml:space="preserve"> stworzyła możliwość do przedefiniowania pojęcia pracy – </w:t>
      </w:r>
      <w:r w:rsidR="008526E9" w:rsidRPr="008526E9">
        <w:rPr>
          <w:i/>
          <w:iCs/>
        </w:rPr>
        <w:t xml:space="preserve">pracownicy oczekują, że będą mogli </w:t>
      </w:r>
      <w:r w:rsidR="00273EC7">
        <w:rPr>
          <w:i/>
          <w:iCs/>
        </w:rPr>
        <w:t>wykonywać służbowe obowiązki</w:t>
      </w:r>
      <w:r w:rsidR="00386EDD" w:rsidRPr="008526E9">
        <w:rPr>
          <w:i/>
          <w:iCs/>
        </w:rPr>
        <w:t xml:space="preserve"> </w:t>
      </w:r>
      <w:r w:rsidR="001C70EE">
        <w:rPr>
          <w:i/>
          <w:iCs/>
        </w:rPr>
        <w:t>z miejsca, które sami wybiorą</w:t>
      </w:r>
      <w:r w:rsidR="00273EC7">
        <w:rPr>
          <w:i/>
          <w:iCs/>
        </w:rPr>
        <w:t>.</w:t>
      </w:r>
      <w:r w:rsidR="008526E9" w:rsidRPr="008526E9">
        <w:rPr>
          <w:i/>
          <w:iCs/>
        </w:rPr>
        <w:t xml:space="preserve"> Dlatego tak ważne</w:t>
      </w:r>
      <w:r w:rsidR="002D6775">
        <w:rPr>
          <w:i/>
          <w:iCs/>
        </w:rPr>
        <w:t xml:space="preserve"> jest</w:t>
      </w:r>
      <w:r w:rsidR="008526E9" w:rsidRPr="008526E9">
        <w:rPr>
          <w:i/>
          <w:iCs/>
        </w:rPr>
        <w:t>, aby firmy wyposażyły swoje zespoły, które chcą pracować w modelu hybrydowym</w:t>
      </w:r>
      <w:r w:rsidR="002D6775">
        <w:rPr>
          <w:i/>
          <w:iCs/>
        </w:rPr>
        <w:t>,</w:t>
      </w:r>
      <w:r w:rsidR="008526E9" w:rsidRPr="008526E9">
        <w:rPr>
          <w:i/>
          <w:iCs/>
        </w:rPr>
        <w:t xml:space="preserve"> w odpowiednie rozwiązania, które sprawdzą się zarówno podczas pracy z biura</w:t>
      </w:r>
      <w:r w:rsidR="00273EC7">
        <w:rPr>
          <w:i/>
          <w:iCs/>
        </w:rPr>
        <w:t>,</w:t>
      </w:r>
      <w:r w:rsidR="008526E9" w:rsidRPr="008526E9">
        <w:rPr>
          <w:i/>
          <w:iCs/>
        </w:rPr>
        <w:t xml:space="preserve"> jak i w warunkach </w:t>
      </w:r>
      <w:proofErr w:type="spellStart"/>
      <w:r w:rsidR="008526E9" w:rsidRPr="008526E9">
        <w:rPr>
          <w:i/>
          <w:iCs/>
        </w:rPr>
        <w:t>home</w:t>
      </w:r>
      <w:proofErr w:type="spellEnd"/>
      <w:r w:rsidR="008526E9" w:rsidRPr="008526E9">
        <w:rPr>
          <w:i/>
          <w:iCs/>
        </w:rPr>
        <w:t xml:space="preserve"> </w:t>
      </w:r>
      <w:proofErr w:type="spellStart"/>
      <w:r w:rsidR="008526E9" w:rsidRPr="008526E9">
        <w:rPr>
          <w:i/>
          <w:iCs/>
        </w:rPr>
        <w:t>office</w:t>
      </w:r>
      <w:proofErr w:type="spellEnd"/>
      <w:r w:rsidR="008526E9">
        <w:t xml:space="preserve">” – komentuje </w:t>
      </w:r>
      <w:r w:rsidR="008526E9" w:rsidRPr="008526E9">
        <w:t xml:space="preserve">Jakub Abramczyk, Sales </w:t>
      </w:r>
      <w:proofErr w:type="spellStart"/>
      <w:r w:rsidR="008526E9" w:rsidRPr="008526E9">
        <w:t>Director</w:t>
      </w:r>
      <w:proofErr w:type="spellEnd"/>
      <w:r w:rsidR="008526E9" w:rsidRPr="008526E9">
        <w:t xml:space="preserve"> </w:t>
      </w:r>
      <w:proofErr w:type="spellStart"/>
      <w:r w:rsidR="008526E9" w:rsidRPr="008526E9">
        <w:t>Eastern</w:t>
      </w:r>
      <w:proofErr w:type="spellEnd"/>
      <w:r w:rsidR="008526E9" w:rsidRPr="008526E9">
        <w:t xml:space="preserve"> Europe w Poly</w:t>
      </w:r>
      <w:r w:rsidR="008526E9">
        <w:t>. „</w:t>
      </w:r>
      <w:r w:rsidR="00273EC7" w:rsidRPr="00273EC7">
        <w:rPr>
          <w:i/>
          <w:iCs/>
        </w:rPr>
        <w:t>Należy za</w:t>
      </w:r>
      <w:r w:rsidR="001C70EE">
        <w:rPr>
          <w:i/>
          <w:iCs/>
        </w:rPr>
        <w:t>u</w:t>
      </w:r>
      <w:r w:rsidR="00273EC7" w:rsidRPr="00273EC7">
        <w:rPr>
          <w:i/>
          <w:iCs/>
        </w:rPr>
        <w:t>ważyć, że mimo podobnej specyfiki pracy w warunkach domowych</w:t>
      </w:r>
      <w:r w:rsidR="002D6775">
        <w:rPr>
          <w:i/>
          <w:iCs/>
        </w:rPr>
        <w:t>,</w:t>
      </w:r>
      <w:r w:rsidR="00273EC7" w:rsidRPr="00273EC7">
        <w:rPr>
          <w:i/>
          <w:iCs/>
        </w:rPr>
        <w:t xml:space="preserve"> każdy z nas ma inne potrzeby i oczekiwania, które wynikają nie tylko z różnych służbowych obowiązków</w:t>
      </w:r>
      <w:r w:rsidR="00960BB0">
        <w:rPr>
          <w:i/>
          <w:iCs/>
        </w:rPr>
        <w:t>,</w:t>
      </w:r>
      <w:r w:rsidR="00273EC7" w:rsidRPr="00273EC7">
        <w:rPr>
          <w:i/>
          <w:iCs/>
        </w:rPr>
        <w:t xml:space="preserve"> ale również osobistych preferencji. Jesteśmy szczególnie dumni, że</w:t>
      </w:r>
      <w:r w:rsidR="00273EC7">
        <w:rPr>
          <w:i/>
          <w:iCs/>
        </w:rPr>
        <w:t xml:space="preserve"> w</w:t>
      </w:r>
      <w:r w:rsidR="00273EC7" w:rsidRPr="00273EC7">
        <w:rPr>
          <w:i/>
          <w:iCs/>
        </w:rPr>
        <w:t xml:space="preserve"> portfolio produktów Pol</w:t>
      </w:r>
      <w:r w:rsidR="00273EC7">
        <w:rPr>
          <w:i/>
          <w:iCs/>
        </w:rPr>
        <w:t>y –</w:t>
      </w:r>
      <w:r w:rsidR="00273EC7" w:rsidRPr="00273EC7">
        <w:rPr>
          <w:i/>
          <w:iCs/>
        </w:rPr>
        <w:t xml:space="preserve"> </w:t>
      </w:r>
      <w:r w:rsidR="00273EC7">
        <w:rPr>
          <w:i/>
          <w:iCs/>
        </w:rPr>
        <w:t>k</w:t>
      </w:r>
      <w:r w:rsidR="00273EC7" w:rsidRPr="00273EC7">
        <w:rPr>
          <w:i/>
          <w:iCs/>
        </w:rPr>
        <w:t xml:space="preserve">tóre powstało w wyniku połączenia firm </w:t>
      </w:r>
      <w:proofErr w:type="spellStart"/>
      <w:r w:rsidR="00273EC7" w:rsidRPr="00273EC7">
        <w:rPr>
          <w:i/>
          <w:iCs/>
        </w:rPr>
        <w:t>Polycom</w:t>
      </w:r>
      <w:proofErr w:type="spellEnd"/>
      <w:r w:rsidR="00273EC7" w:rsidRPr="00273EC7">
        <w:rPr>
          <w:i/>
          <w:iCs/>
        </w:rPr>
        <w:t xml:space="preserve"> i </w:t>
      </w:r>
      <w:proofErr w:type="spellStart"/>
      <w:r w:rsidR="00273EC7" w:rsidRPr="00273EC7">
        <w:rPr>
          <w:i/>
          <w:iCs/>
        </w:rPr>
        <w:t>Plantronics</w:t>
      </w:r>
      <w:proofErr w:type="spellEnd"/>
      <w:r w:rsidR="00273EC7">
        <w:rPr>
          <w:i/>
          <w:iCs/>
        </w:rPr>
        <w:t xml:space="preserve"> –</w:t>
      </w:r>
      <w:r w:rsidR="00273EC7" w:rsidRPr="00273EC7">
        <w:rPr>
          <w:i/>
          <w:iCs/>
        </w:rPr>
        <w:t xml:space="preserve"> mamy szeroki wachlarz rozwiązań dedykowanych audio i wideokonferencjom</w:t>
      </w:r>
      <w:r w:rsidR="00273EC7">
        <w:rPr>
          <w:i/>
          <w:iCs/>
        </w:rPr>
        <w:t>. Ogromne doświadczenie obu firm w obszarze komunikacji</w:t>
      </w:r>
      <w:r w:rsidR="00672DB9">
        <w:rPr>
          <w:i/>
          <w:iCs/>
        </w:rPr>
        <w:t>,</w:t>
      </w:r>
      <w:r w:rsidR="00273EC7">
        <w:rPr>
          <w:i/>
          <w:iCs/>
        </w:rPr>
        <w:t xml:space="preserve"> </w:t>
      </w:r>
      <w:r w:rsidR="00672DB9">
        <w:rPr>
          <w:i/>
          <w:iCs/>
        </w:rPr>
        <w:t xml:space="preserve">pozwoliło na </w:t>
      </w:r>
      <w:r w:rsidR="00273EC7">
        <w:rPr>
          <w:i/>
          <w:iCs/>
        </w:rPr>
        <w:t>stworzenie serii rozwiązań technologicznych,</w:t>
      </w:r>
      <w:r w:rsidR="00FE4B6B">
        <w:rPr>
          <w:i/>
          <w:iCs/>
        </w:rPr>
        <w:t xml:space="preserve"> </w:t>
      </w:r>
      <w:r w:rsidR="00273EC7" w:rsidRPr="00273EC7">
        <w:rPr>
          <w:i/>
          <w:iCs/>
        </w:rPr>
        <w:t>które umożliwiają pracę oraz współpracę</w:t>
      </w:r>
      <w:r w:rsidR="002D6775">
        <w:rPr>
          <w:i/>
          <w:iCs/>
        </w:rPr>
        <w:t>,</w:t>
      </w:r>
      <w:r w:rsidR="00273EC7" w:rsidRPr="00273EC7">
        <w:rPr>
          <w:i/>
          <w:iCs/>
        </w:rPr>
        <w:t xml:space="preserve"> bez względu na lokalizację</w:t>
      </w:r>
      <w:r w:rsidR="002D6775">
        <w:rPr>
          <w:i/>
          <w:iCs/>
        </w:rPr>
        <w:t>,</w:t>
      </w:r>
      <w:r w:rsidR="00273EC7" w:rsidRPr="00273EC7">
        <w:rPr>
          <w:i/>
          <w:iCs/>
        </w:rPr>
        <w:t xml:space="preserve"> na najwyższym korporacyjnym poziomie</w:t>
      </w:r>
      <w:r w:rsidR="00273EC7">
        <w:t xml:space="preserve">” – dodaje </w:t>
      </w:r>
      <w:r w:rsidR="00273EC7" w:rsidRPr="008526E9">
        <w:t>Jakub Abramczyk</w:t>
      </w:r>
      <w:r w:rsidR="00273EC7">
        <w:t>.</w:t>
      </w:r>
    </w:p>
    <w:p w14:paraId="4C96ECD4" w14:textId="77777777" w:rsidR="00DD1C1D" w:rsidRDefault="00DD1C1D" w:rsidP="00C95AD5">
      <w:pPr>
        <w:jc w:val="both"/>
        <w:rPr>
          <w:b/>
          <w:bCs/>
        </w:rPr>
      </w:pPr>
      <w:r w:rsidRPr="00DD1C1D">
        <w:rPr>
          <w:b/>
          <w:bCs/>
        </w:rPr>
        <w:t>Podejście mieszkańców świata do modelu pracy hybrydowej</w:t>
      </w:r>
      <w:r w:rsidRPr="00C95AD5" w:rsidDel="00DD1C1D">
        <w:rPr>
          <w:b/>
          <w:bCs/>
        </w:rPr>
        <w:t xml:space="preserve"> </w:t>
      </w:r>
    </w:p>
    <w:p w14:paraId="4731C686" w14:textId="1A370A68" w:rsidR="00C95AD5" w:rsidRDefault="000E6B11" w:rsidP="00C95AD5">
      <w:pPr>
        <w:jc w:val="both"/>
      </w:pPr>
      <w:r>
        <w:t>Europejczycy</w:t>
      </w:r>
      <w:r w:rsidR="00692D00">
        <w:t xml:space="preserve"> są pozytywnie nastawieni do pracy w modelu hybrydowym. Z badania IDC wynika, że jedna na cztery firm</w:t>
      </w:r>
      <w:r w:rsidR="001C70EE">
        <w:t>y</w:t>
      </w:r>
      <w:r w:rsidR="00692D00">
        <w:t xml:space="preserve"> ze starego kontynentu planuje</w:t>
      </w:r>
      <w:r w:rsidR="002D6775">
        <w:t>,</w:t>
      </w:r>
      <w:r w:rsidR="00692D00">
        <w:t xml:space="preserve"> po zakończeniu procesu szczepie</w:t>
      </w:r>
      <w:r w:rsidR="002D6775">
        <w:t>ń,</w:t>
      </w:r>
      <w:r w:rsidR="00692D00">
        <w:t xml:space="preserve"> umożliwić wykonywanie obowiązków z domu. Jednak, aby sformalizować tę zmianę, potrzebne będą odpowiednie </w:t>
      </w:r>
      <w:r w:rsidR="001C70EE">
        <w:t>rozwiązania</w:t>
      </w:r>
      <w:r w:rsidR="00692D00">
        <w:t xml:space="preserve"> legislacyjne. Warto zauważyć, że </w:t>
      </w:r>
      <w:r w:rsidR="00C95AD5">
        <w:t xml:space="preserve">przepisy dotyczące pracy zdalnej różnią się w zależności od kraju, </w:t>
      </w:r>
      <w:r w:rsidR="00672DB9">
        <w:t xml:space="preserve">a </w:t>
      </w:r>
      <w:r w:rsidR="00692D00">
        <w:t>sytuacja związana z pandemią oraz nadchodząca „Nowa Normalność</w:t>
      </w:r>
      <w:r w:rsidR="00C95AD5">
        <w:t xml:space="preserve">" </w:t>
      </w:r>
      <w:r w:rsidR="00692D00">
        <w:t>znacznie wpłynęły na</w:t>
      </w:r>
      <w:r w:rsidR="00C95AD5">
        <w:t xml:space="preserve"> rozwój polityki w całej Europie.</w:t>
      </w:r>
    </w:p>
    <w:p w14:paraId="7D38CFDB" w14:textId="73C79305" w:rsidR="006716A9" w:rsidRDefault="00B211BC" w:rsidP="006716A9">
      <w:pPr>
        <w:jc w:val="both"/>
      </w:pPr>
      <w:r>
        <w:lastRenderedPageBreak/>
        <w:t>Podobnie wygląda sytuacja w Ameryce Północnej – udane wdrożenie szczepionki sprawi, że niektórzy ludzie wrócą do pracy</w:t>
      </w:r>
      <w:r w:rsidR="006716A9">
        <w:t xml:space="preserve"> stacjonarnej</w:t>
      </w:r>
      <w:r>
        <w:t xml:space="preserve">, jednak będziemy obserwować wyższy poziom pracowników zdalnych niż przed </w:t>
      </w:r>
      <w:r w:rsidR="001C70EE">
        <w:t>pandemią</w:t>
      </w:r>
      <w:r>
        <w:t>. Według wyników z raportu IDG</w:t>
      </w:r>
      <w:r w:rsidR="00672DB9">
        <w:t>,</w:t>
      </w:r>
      <w:r>
        <w:t xml:space="preserve"> 38% firm w Ameryce Północnej traktuje priorytetowo inwestycje w transformację miejsca pracy</w:t>
      </w:r>
      <w:r w:rsidR="001C70EE">
        <w:t xml:space="preserve">. </w:t>
      </w:r>
      <w:r w:rsidR="006716A9">
        <w:t>Jeszcze w ciągu</w:t>
      </w:r>
      <w:r w:rsidR="00FE4B6B">
        <w:t xml:space="preserve"> </w:t>
      </w:r>
      <w:r w:rsidR="006716A9">
        <w:t>najbliższego roku</w:t>
      </w:r>
      <w:r w:rsidR="00672DB9">
        <w:t>,</w:t>
      </w:r>
      <w:r w:rsidR="006716A9">
        <w:t xml:space="preserve"> północnoamerykańscy liderzy IT i biznesowi będą dokonywać kluczowych inwestycji technologicznych w zakresie współpracy, wideokonferencji i urządzeń peryferyjnych, aby zapewnić parytet technologiczny dla wszystkich pracowników.</w:t>
      </w:r>
    </w:p>
    <w:p w14:paraId="77058228" w14:textId="6341D988" w:rsidR="006716A9" w:rsidRDefault="006716A9" w:rsidP="006716A9">
      <w:pPr>
        <w:jc w:val="both"/>
      </w:pPr>
      <w:r>
        <w:t>Zgoła odmienne podejście do pracy poza biurem mają mieszkańcy Azji i Pacyfiku (APAC). Niestety</w:t>
      </w:r>
      <w:r w:rsidR="00672DB9">
        <w:t>,</w:t>
      </w:r>
      <w:r>
        <w:t xml:space="preserve"> koncepcja zdalnego lub hybrydowego modelu pracy napotyka na pewien opór wynikający z norm kulturowych, przy czym 74% organizacji</w:t>
      </w:r>
      <w:r w:rsidR="00AF2BC2">
        <w:t>,</w:t>
      </w:r>
      <w:r>
        <w:t xml:space="preserve"> w tym regionie</w:t>
      </w:r>
      <w:r w:rsidR="00AF2BC2">
        <w:t>,</w:t>
      </w:r>
      <w:r>
        <w:t xml:space="preserve"> przewiduje pełny powrót do miejsca pracy po szczepionce. </w:t>
      </w:r>
      <w:r w:rsidR="00672DB9">
        <w:t xml:space="preserve">Co ciekawe, </w:t>
      </w:r>
      <w:r>
        <w:t>międzynarodowe firmy</w:t>
      </w:r>
      <w:r w:rsidR="00AF2BC2">
        <w:t>,</w:t>
      </w:r>
      <w:r>
        <w:t xml:space="preserve"> </w:t>
      </w:r>
      <w:r w:rsidR="00AF2BC2">
        <w:t>mające swoje siedziby na tym obszarze</w:t>
      </w:r>
      <w:r>
        <w:t xml:space="preserve"> – stosują model hybrydowy.</w:t>
      </w:r>
    </w:p>
    <w:p w14:paraId="1B5613A5" w14:textId="7CF9AC51" w:rsidR="006716A9" w:rsidRPr="00435ACC" w:rsidRDefault="00435ACC" w:rsidP="006716A9">
      <w:pPr>
        <w:jc w:val="both"/>
        <w:rPr>
          <w:b/>
          <w:bCs/>
        </w:rPr>
      </w:pPr>
      <w:r w:rsidRPr="00435ACC">
        <w:rPr>
          <w:b/>
          <w:bCs/>
        </w:rPr>
        <w:t>Model hybrydowy = budowanie lepszych doświadczeń pracowników</w:t>
      </w:r>
    </w:p>
    <w:p w14:paraId="07848976" w14:textId="765F01EF" w:rsidR="006716A9" w:rsidRPr="00435ACC" w:rsidRDefault="00435ACC" w:rsidP="006716A9">
      <w:pPr>
        <w:jc w:val="both"/>
      </w:pPr>
      <w:r w:rsidRPr="00435ACC">
        <w:t>Przyjęcie kluczowych narzędzi współpracy, do którego przyczyniła się pandemia, podważyło i zmieniło stare założenia dotyczące pracy zdalnej i wydajności pracowników. Niezależnie od obecnych pragnień powrotu do poprzedniego stanu rzeczy, z czasem wzrost produktywności i zatrzymanie talentów</w:t>
      </w:r>
      <w:r w:rsidR="00672DB9">
        <w:t>,</w:t>
      </w:r>
      <w:r w:rsidRPr="00435ACC">
        <w:t xml:space="preserve"> w połączeniu z niższymi kosztami operacyjnymi</w:t>
      </w:r>
      <w:r w:rsidR="00672DB9">
        <w:t>,</w:t>
      </w:r>
      <w:r w:rsidRPr="00435ACC">
        <w:t xml:space="preserve"> spowoduje </w:t>
      </w:r>
      <w:r w:rsidR="001C70EE">
        <w:t>powszechność</w:t>
      </w:r>
      <w:r w:rsidRPr="00435ACC">
        <w:t xml:space="preserve"> modelu hybrydowego i pracy zdalnej. Warto zauważyć, że </w:t>
      </w:r>
      <w:r w:rsidR="006716A9" w:rsidRPr="00435ACC">
        <w:t>wpływ hybrydowej pracy na biznes jest potrójny: zwiększona produktywność, poszerzone zasoby talentów i zwiększona odporność.</w:t>
      </w:r>
    </w:p>
    <w:p w14:paraId="7C40FFEB" w14:textId="702004C6" w:rsidR="00D80C6E" w:rsidRDefault="006716A9" w:rsidP="00483D21">
      <w:pPr>
        <w:jc w:val="both"/>
      </w:pPr>
      <w:r w:rsidRPr="00435ACC">
        <w:t xml:space="preserve">Oprócz </w:t>
      </w:r>
      <w:r w:rsidR="009926E2">
        <w:t>transformacji</w:t>
      </w:r>
      <w:r w:rsidRPr="00435ACC">
        <w:t xml:space="preserve"> w miejscu pracy zachodzą również zmiany w kulturze </w:t>
      </w:r>
      <w:r w:rsidR="001C70EE">
        <w:t>organizacyjnej</w:t>
      </w:r>
      <w:r w:rsidRPr="00435ACC">
        <w:t xml:space="preserve">. Wraz z elastycznością </w:t>
      </w:r>
      <w:r w:rsidR="001C70EE">
        <w:t xml:space="preserve">modelu </w:t>
      </w:r>
      <w:r w:rsidRPr="00435ACC">
        <w:t>hybrydow</w:t>
      </w:r>
      <w:r w:rsidR="001C70EE">
        <w:t>ego</w:t>
      </w:r>
      <w:r w:rsidRPr="00435ACC">
        <w:t xml:space="preserve"> nastąpiło przejście od modelu </w:t>
      </w:r>
      <w:proofErr w:type="spellStart"/>
      <w:r w:rsidRPr="00435ACC">
        <w:t>presenteeism</w:t>
      </w:r>
      <w:proofErr w:type="spellEnd"/>
      <w:r w:rsidRPr="00435ACC">
        <w:t xml:space="preserve"> (przebywanie w biurze od dziewiątej do piątej) do modelu opartego na wynikach, który opiera się na zaufaniu, a jednocześnie jest skoncentrowany na biznesie</w:t>
      </w:r>
      <w:r w:rsidR="001C70EE">
        <w:t>.</w:t>
      </w:r>
    </w:p>
    <w:p w14:paraId="79E081EA" w14:textId="3CA344F9" w:rsidR="001F2DCA" w:rsidRDefault="001F2DCA" w:rsidP="00483D21">
      <w:pPr>
        <w:jc w:val="both"/>
      </w:pPr>
      <w:r>
        <w:t xml:space="preserve">Więcej informacji znajdą Państwo w raporcie IDC </w:t>
      </w:r>
      <w:hyperlink r:id="rId7" w:history="1">
        <w:r w:rsidRPr="001F2DCA">
          <w:rPr>
            <w:rStyle w:val="Hipercze"/>
          </w:rPr>
          <w:t>„Cyfrowa Transformacja Pracy”</w:t>
        </w:r>
      </w:hyperlink>
      <w:r>
        <w:t>.</w:t>
      </w:r>
    </w:p>
    <w:sectPr w:rsidR="001F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21"/>
    <w:rsid w:val="000C40BA"/>
    <w:rsid w:val="000E6B11"/>
    <w:rsid w:val="001C70EE"/>
    <w:rsid w:val="001F2DCA"/>
    <w:rsid w:val="00273EC7"/>
    <w:rsid w:val="002D6775"/>
    <w:rsid w:val="00386501"/>
    <w:rsid w:val="00386EDD"/>
    <w:rsid w:val="003C4B83"/>
    <w:rsid w:val="003F1C66"/>
    <w:rsid w:val="00400848"/>
    <w:rsid w:val="004354AD"/>
    <w:rsid w:val="00435ACC"/>
    <w:rsid w:val="0044328F"/>
    <w:rsid w:val="00470526"/>
    <w:rsid w:val="00483D21"/>
    <w:rsid w:val="004E66F4"/>
    <w:rsid w:val="005C661B"/>
    <w:rsid w:val="00665A4A"/>
    <w:rsid w:val="006716A9"/>
    <w:rsid w:val="00672DB9"/>
    <w:rsid w:val="00692D00"/>
    <w:rsid w:val="008526E9"/>
    <w:rsid w:val="009325C5"/>
    <w:rsid w:val="00960BB0"/>
    <w:rsid w:val="00961DB1"/>
    <w:rsid w:val="009926E2"/>
    <w:rsid w:val="00A52D7E"/>
    <w:rsid w:val="00AF2BC2"/>
    <w:rsid w:val="00B211BC"/>
    <w:rsid w:val="00BB42A0"/>
    <w:rsid w:val="00C95AD5"/>
    <w:rsid w:val="00D80C6E"/>
    <w:rsid w:val="00DD1C1D"/>
    <w:rsid w:val="00E809ED"/>
    <w:rsid w:val="00E85610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6440"/>
  <w15:chartTrackingRefBased/>
  <w15:docId w15:val="{E1255D9D-9E07-4D06-8DE1-C2173C6F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6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2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24.q4cdn.com/511786472/files/doc_downloads/2021/01/Poly-IDC_Equipping-Hybrid-Workforce-white-pap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FB535A00C74B821F1CBD0558E84A" ma:contentTypeVersion="12" ma:contentTypeDescription="Create a new document." ma:contentTypeScope="" ma:versionID="b766adfcea41cc4ff2c0ac5f34607576">
  <xsd:schema xmlns:xsd="http://www.w3.org/2001/XMLSchema" xmlns:xs="http://www.w3.org/2001/XMLSchema" xmlns:p="http://schemas.microsoft.com/office/2006/metadata/properties" xmlns:ns3="509b84a7-4625-490e-bfd4-0effad7f2a87" xmlns:ns4="4a418508-1f90-4b83-9a4e-de3065da925c" targetNamespace="http://schemas.microsoft.com/office/2006/metadata/properties" ma:root="true" ma:fieldsID="804f30bce784eb6c06c870c18660c221" ns3:_="" ns4:_="">
    <xsd:import namespace="509b84a7-4625-490e-bfd4-0effad7f2a87"/>
    <xsd:import namespace="4a418508-1f90-4b83-9a4e-de3065da9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84a7-4625-490e-bfd4-0effad7f2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8508-1f90-4b83-9a4e-de3065da9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3027E-A982-4578-8F53-A349D998B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691E3-3BF7-41FB-BCAC-8802CE32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b84a7-4625-490e-bfd4-0effad7f2a87"/>
    <ds:schemaRef ds:uri="4a418508-1f90-4b83-9a4e-de3065da9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526EC-2C37-4105-BA9A-4B02BF889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Dzienis</dc:creator>
  <cp:keywords/>
  <dc:description/>
  <cp:lastModifiedBy>Adrianna Dzienis</cp:lastModifiedBy>
  <cp:revision>14</cp:revision>
  <dcterms:created xsi:type="dcterms:W3CDTF">2021-03-26T08:38:00Z</dcterms:created>
  <dcterms:modified xsi:type="dcterms:W3CDTF">2021-04-29T07:04:00Z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0x0101002C29FB535A00C74B821F1CBD0558E84A</vt:lpwstr>
  </property>
</Properties>
</file>